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90"/>
      </w:tblGrid>
      <w:tr w:rsidR="00AE4BF8" w:rsidRPr="00AE4BF8" w:rsidTr="00AE4BF8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BF8" w:rsidRPr="00AE4BF8" w:rsidRDefault="00AE4BF8" w:rsidP="00AE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AE4BF8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BF8" w:rsidRPr="00AE4BF8" w:rsidRDefault="00AE4BF8" w:rsidP="00AE4BF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4BF8">
              <w:rPr>
                <w:rFonts w:ascii="Times New Roman" w:eastAsia="Times New Roman" w:hAnsi="Times New Roman" w:cs="Times New Roman"/>
              </w:rPr>
              <w:t>84</w:t>
            </w:r>
          </w:p>
        </w:tc>
      </w:tr>
      <w:tr w:rsidR="00AE4BF8" w:rsidRPr="00AE4BF8" w:rsidTr="00AE4BF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BF8" w:rsidRPr="00AE4BF8" w:rsidRDefault="00AE4BF8" w:rsidP="00AE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AE4BF8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BF8" w:rsidRPr="00AE4BF8" w:rsidRDefault="00AE4BF8" w:rsidP="00AE4BF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4BF8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AE4BF8" w:rsidRPr="00AE4BF8" w:rsidTr="00AE4BF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BF8" w:rsidRPr="00AE4BF8" w:rsidRDefault="00AE4BF8" w:rsidP="00AE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AE4BF8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BF8" w:rsidRPr="00AE4BF8" w:rsidRDefault="00AE4BF8" w:rsidP="00AE4BF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4BF8">
              <w:rPr>
                <w:rFonts w:ascii="Times New Roman" w:eastAsia="Times New Roman" w:hAnsi="Times New Roman" w:cs="Times New Roman"/>
              </w:rPr>
              <w:t>zeleň</w:t>
            </w:r>
          </w:p>
        </w:tc>
      </w:tr>
      <w:tr w:rsidR="00AE4BF8" w:rsidRPr="00AE4BF8" w:rsidTr="00AE4BF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BF8" w:rsidRPr="00AE4BF8" w:rsidRDefault="00AE4BF8" w:rsidP="00AE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AE4BF8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BF8" w:rsidRPr="00AE4BF8" w:rsidRDefault="00AE4BF8" w:rsidP="00AE4BF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4BF8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AE4BF8" w:rsidRPr="00AE4BF8" w:rsidTr="00AE4BF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BF8" w:rsidRPr="00AE4BF8" w:rsidRDefault="00AE4BF8" w:rsidP="00AE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AE4BF8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BF8" w:rsidRPr="00AE4BF8" w:rsidRDefault="00AE4BF8" w:rsidP="00AE4BF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4BF8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AE4BF8" w:rsidRPr="00AE4BF8" w:rsidTr="00AE4BF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BF8" w:rsidRPr="00AE4BF8" w:rsidRDefault="00AE4BF8" w:rsidP="00AE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AE4BF8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BF8" w:rsidRPr="00AE4BF8" w:rsidRDefault="00AE4BF8" w:rsidP="00AE4BF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4BF8">
              <w:rPr>
                <w:rFonts w:ascii="Times New Roman" w:eastAsia="Times New Roman" w:hAnsi="Times New Roman" w:cs="Times New Roman"/>
              </w:rPr>
              <w:t>ZP</w:t>
            </w:r>
          </w:p>
        </w:tc>
      </w:tr>
      <w:tr w:rsidR="00AE4BF8" w:rsidRPr="00AE4BF8" w:rsidTr="00AE4BF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BF8" w:rsidRPr="00AE4BF8" w:rsidRDefault="00AE4BF8" w:rsidP="00AE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AE4BF8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BF8" w:rsidRPr="00AE4BF8" w:rsidRDefault="00AE4BF8" w:rsidP="00AE4BF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4BF8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AE4BF8" w:rsidRPr="00AE4BF8" w:rsidTr="00AE4BF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BF8" w:rsidRPr="00AE4BF8" w:rsidRDefault="00AE4BF8" w:rsidP="00AE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AE4BF8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BF8" w:rsidRPr="00AE4BF8" w:rsidRDefault="00AE4BF8" w:rsidP="00AE4BF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4BF8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AE4BF8" w:rsidRPr="00AE4BF8" w:rsidTr="00AE4BF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BF8" w:rsidRPr="00AE4BF8" w:rsidRDefault="00AE4BF8" w:rsidP="00AE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AE4BF8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BF8" w:rsidRPr="00AE4BF8" w:rsidRDefault="00AE4BF8" w:rsidP="00AE4BF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4BF8">
              <w:rPr>
                <w:rFonts w:ascii="Times New Roman" w:eastAsia="Times New Roman" w:hAnsi="Times New Roman" w:cs="Times New Roman"/>
              </w:rPr>
              <w:t>nezpevněný</w:t>
            </w:r>
          </w:p>
        </w:tc>
      </w:tr>
      <w:tr w:rsidR="00AE4BF8" w:rsidRPr="00AE4BF8" w:rsidTr="00AE4BF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BF8" w:rsidRPr="00AE4BF8" w:rsidRDefault="00AE4BF8" w:rsidP="00AE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AE4BF8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BF8" w:rsidRPr="00AE4BF8" w:rsidRDefault="00AE4BF8" w:rsidP="00AE4BF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4BF8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AE4BF8" w:rsidRPr="00AE4BF8" w:rsidTr="00AE4BF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BF8" w:rsidRPr="00AE4BF8" w:rsidRDefault="00AE4BF8" w:rsidP="00AE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AE4BF8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BF8" w:rsidRPr="00AE4BF8" w:rsidRDefault="00AE4BF8" w:rsidP="00AE4BF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4BF8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AE4BF8" w:rsidRPr="00AE4BF8" w:rsidTr="00AE4BF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BF8" w:rsidRPr="00AE4BF8" w:rsidRDefault="00AE4BF8" w:rsidP="00AE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AE4BF8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BF8" w:rsidRPr="00AE4BF8" w:rsidRDefault="00AE4BF8" w:rsidP="00AE4BF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4BF8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AE4BF8" w:rsidRPr="00AE4BF8" w:rsidTr="00AE4BF8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BF8" w:rsidRPr="00AE4BF8" w:rsidRDefault="00AE4BF8" w:rsidP="00AE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AE4BF8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AE4BF8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AE4BF8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BF8" w:rsidRPr="00AE4BF8" w:rsidRDefault="00AE4BF8" w:rsidP="00AE4BF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4BF8">
              <w:rPr>
                <w:rFonts w:ascii="Times New Roman" w:eastAsia="Times New Roman" w:hAnsi="Times New Roman" w:cs="Times New Roman"/>
              </w:rPr>
              <w:t>594,78</w:t>
            </w:r>
          </w:p>
        </w:tc>
      </w:tr>
      <w:tr w:rsidR="00AE4BF8" w:rsidRPr="00AE4BF8" w:rsidTr="00AE4BF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BF8" w:rsidRPr="00AE4BF8" w:rsidRDefault="00AE4BF8" w:rsidP="00AE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AE4BF8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BF8" w:rsidRPr="00AE4BF8" w:rsidRDefault="00AE4BF8" w:rsidP="00E7729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4BF8">
              <w:rPr>
                <w:rFonts w:ascii="Times New Roman" w:eastAsia="Times New Roman" w:hAnsi="Times New Roman" w:cs="Times New Roman"/>
              </w:rPr>
              <w:t xml:space="preserve">trojúhelníkový parčík o rozloze 0,05 ha, plocha </w:t>
            </w:r>
            <w:r w:rsidR="00E77297">
              <w:rPr>
                <w:rFonts w:ascii="Times New Roman" w:eastAsia="Times New Roman" w:hAnsi="Times New Roman" w:cs="Times New Roman"/>
              </w:rPr>
              <w:t>p</w:t>
            </w:r>
            <w:r w:rsidRPr="00AE4BF8">
              <w:rPr>
                <w:rFonts w:ascii="Times New Roman" w:eastAsia="Times New Roman" w:hAnsi="Times New Roman" w:cs="Times New Roman"/>
              </w:rPr>
              <w:t xml:space="preserve">ro rekreaci - malé dětské hřiště, lavičky, od ulice Brněnská odděleno travnatou plochou, chodníkem a nízkým živým plotem, stromy poskytují stín nad lavičkami i </w:t>
            </w:r>
            <w:r w:rsidR="00E77297">
              <w:rPr>
                <w:rFonts w:ascii="Times New Roman" w:eastAsia="Times New Roman" w:hAnsi="Times New Roman" w:cs="Times New Roman"/>
              </w:rPr>
              <w:t>hrací plochou - estetické VP</w:t>
            </w:r>
          </w:p>
        </w:tc>
      </w:tr>
      <w:tr w:rsidR="00AE4BF8" w:rsidRPr="00AE4BF8" w:rsidTr="00AE4BF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BF8" w:rsidRPr="00AE4BF8" w:rsidRDefault="00AE4BF8" w:rsidP="00AE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AE4BF8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BF8" w:rsidRPr="00AE4BF8" w:rsidRDefault="00E77297" w:rsidP="00E7729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4BF8">
              <w:rPr>
                <w:rFonts w:ascii="Times New Roman" w:eastAsia="Times New Roman" w:hAnsi="Times New Roman" w:cs="Times New Roman"/>
              </w:rPr>
              <w:t>modernizace</w:t>
            </w:r>
            <w:r>
              <w:rPr>
                <w:rFonts w:ascii="Times New Roman" w:eastAsia="Times New Roman" w:hAnsi="Times New Roman" w:cs="Times New Roman"/>
              </w:rPr>
              <w:t xml:space="preserve"> mob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</w:rPr>
              <w:t>iliáře, více herních prvků</w:t>
            </w:r>
          </w:p>
        </w:tc>
      </w:tr>
    </w:tbl>
    <w:p w:rsidR="00354688" w:rsidRDefault="00354688" w:rsidP="00AE4BF8"/>
    <w:tbl>
      <w:tblPr>
        <w:tblW w:w="910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35"/>
      </w:tblGrid>
      <w:tr w:rsidR="00AE4BF8" w:rsidRPr="00AE4BF8" w:rsidTr="00AE4BF8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BF8" w:rsidRPr="00AE4BF8" w:rsidRDefault="00AE4BF8" w:rsidP="00AE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AE4BF8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BF8" w:rsidRPr="00AE4BF8" w:rsidRDefault="00AE4BF8" w:rsidP="00AE4BF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4BF8">
              <w:rPr>
                <w:rFonts w:ascii="Times New Roman" w:eastAsia="Times New Roman" w:hAnsi="Times New Roman" w:cs="Times New Roman"/>
              </w:rPr>
              <w:t>85</w:t>
            </w:r>
          </w:p>
        </w:tc>
      </w:tr>
      <w:tr w:rsidR="00AE4BF8" w:rsidRPr="00AE4BF8" w:rsidTr="00AE4BF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BF8" w:rsidRPr="00AE4BF8" w:rsidRDefault="00AE4BF8" w:rsidP="00AE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AE4BF8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BF8" w:rsidRPr="00AE4BF8" w:rsidRDefault="00AE4BF8" w:rsidP="00AE4BF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4BF8">
              <w:rPr>
                <w:rFonts w:ascii="Times New Roman" w:eastAsia="Times New Roman" w:hAnsi="Times New Roman" w:cs="Times New Roman"/>
              </w:rPr>
              <w:t>Máchova 1</w:t>
            </w:r>
          </w:p>
        </w:tc>
      </w:tr>
      <w:tr w:rsidR="00AE4BF8" w:rsidRPr="00AE4BF8" w:rsidTr="00AE4BF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BF8" w:rsidRPr="00AE4BF8" w:rsidRDefault="00AE4BF8" w:rsidP="00AE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AE4BF8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BF8" w:rsidRPr="00AE4BF8" w:rsidRDefault="00AE4BF8" w:rsidP="00AE4BF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4BF8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AE4BF8" w:rsidRPr="00AE4BF8" w:rsidTr="00AE4BF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BF8" w:rsidRPr="00AE4BF8" w:rsidRDefault="00AE4BF8" w:rsidP="00AE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AE4BF8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BF8" w:rsidRPr="00AE4BF8" w:rsidRDefault="00AE4BF8" w:rsidP="00AE4BF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4BF8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AE4BF8" w:rsidRPr="00AE4BF8" w:rsidTr="00AE4BF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BF8" w:rsidRPr="00AE4BF8" w:rsidRDefault="00AE4BF8" w:rsidP="00AE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AE4BF8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BF8" w:rsidRPr="00AE4BF8" w:rsidRDefault="00AE4BF8" w:rsidP="00AE4BF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4BF8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AE4BF8" w:rsidRPr="00AE4BF8" w:rsidTr="00AE4BF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BF8" w:rsidRPr="00AE4BF8" w:rsidRDefault="00AE4BF8" w:rsidP="00AE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AE4BF8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BF8" w:rsidRPr="00AE4BF8" w:rsidRDefault="00AE4BF8" w:rsidP="00AE4BF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4BF8">
              <w:rPr>
                <w:rFonts w:ascii="Times New Roman" w:eastAsia="Times New Roman" w:hAnsi="Times New Roman" w:cs="Times New Roman"/>
              </w:rPr>
              <w:t>UO</w:t>
            </w:r>
          </w:p>
        </w:tc>
      </w:tr>
      <w:tr w:rsidR="00AE4BF8" w:rsidRPr="00AE4BF8" w:rsidTr="00AE4BF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BF8" w:rsidRPr="00AE4BF8" w:rsidRDefault="00AE4BF8" w:rsidP="00AE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AE4BF8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BF8" w:rsidRPr="00AE4BF8" w:rsidRDefault="00AE4BF8" w:rsidP="00AE4BF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4BF8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AE4BF8" w:rsidRPr="00AE4BF8" w:rsidTr="00AE4BF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BF8" w:rsidRPr="00AE4BF8" w:rsidRDefault="00AE4BF8" w:rsidP="00AE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AE4BF8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BF8" w:rsidRPr="00AE4BF8" w:rsidRDefault="00AE4BF8" w:rsidP="00AE4BF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4BF8">
              <w:rPr>
                <w:rFonts w:ascii="Times New Roman" w:eastAsia="Times New Roman" w:hAnsi="Times New Roman" w:cs="Times New Roman"/>
              </w:rPr>
              <w:t>C3</w:t>
            </w:r>
          </w:p>
        </w:tc>
      </w:tr>
      <w:tr w:rsidR="00AE4BF8" w:rsidRPr="00AE4BF8" w:rsidTr="00AE4BF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BF8" w:rsidRPr="00AE4BF8" w:rsidRDefault="00AE4BF8" w:rsidP="00AE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AE4BF8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BF8" w:rsidRPr="00AE4BF8" w:rsidRDefault="00AE4BF8" w:rsidP="00AE4BF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4BF8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AE4BF8" w:rsidRPr="00AE4BF8" w:rsidTr="00AE4BF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BF8" w:rsidRPr="00AE4BF8" w:rsidRDefault="00AE4BF8" w:rsidP="00AE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AE4BF8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BF8" w:rsidRPr="00AE4BF8" w:rsidRDefault="00AE4BF8" w:rsidP="00AE4BF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4BF8">
              <w:rPr>
                <w:rFonts w:ascii="Times New Roman" w:eastAsia="Times New Roman" w:hAnsi="Times New Roman" w:cs="Times New Roman"/>
              </w:rPr>
              <w:t>asfalt</w:t>
            </w:r>
          </w:p>
        </w:tc>
      </w:tr>
      <w:tr w:rsidR="00AE4BF8" w:rsidRPr="00AE4BF8" w:rsidTr="00AE4BF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BF8" w:rsidRPr="00AE4BF8" w:rsidRDefault="00AE4BF8" w:rsidP="00AE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AE4BF8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BF8" w:rsidRPr="00AE4BF8" w:rsidRDefault="00AE4BF8" w:rsidP="00AE4BF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4BF8">
              <w:rPr>
                <w:rFonts w:ascii="Times New Roman" w:eastAsia="Times New Roman" w:hAnsi="Times New Roman" w:cs="Times New Roman"/>
              </w:rPr>
              <w:t>trávník</w:t>
            </w:r>
          </w:p>
        </w:tc>
      </w:tr>
      <w:tr w:rsidR="00AE4BF8" w:rsidRPr="00AE4BF8" w:rsidTr="00AE4BF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BF8" w:rsidRPr="00AE4BF8" w:rsidRDefault="00AE4BF8" w:rsidP="00AE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AE4BF8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BF8" w:rsidRPr="00AE4BF8" w:rsidRDefault="00AE4BF8" w:rsidP="00AE4BF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4BF8">
              <w:rPr>
                <w:rFonts w:ascii="Times New Roman" w:eastAsia="Times New Roman" w:hAnsi="Times New Roman" w:cs="Times New Roman"/>
              </w:rPr>
              <w:t>výborný</w:t>
            </w:r>
          </w:p>
        </w:tc>
      </w:tr>
      <w:tr w:rsidR="00AE4BF8" w:rsidRPr="00AE4BF8" w:rsidTr="00AE4BF8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BF8" w:rsidRPr="00AE4BF8" w:rsidRDefault="00AE4BF8" w:rsidP="00AE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AE4BF8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AE4BF8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AE4BF8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BF8" w:rsidRPr="00AE4BF8" w:rsidRDefault="00AE4BF8" w:rsidP="00AE4BF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4BF8">
              <w:rPr>
                <w:rFonts w:ascii="Times New Roman" w:eastAsia="Times New Roman" w:hAnsi="Times New Roman" w:cs="Times New Roman"/>
              </w:rPr>
              <w:t>1528,8</w:t>
            </w:r>
          </w:p>
        </w:tc>
      </w:tr>
      <w:tr w:rsidR="00AE4BF8" w:rsidRPr="00AE4BF8" w:rsidTr="00AE4BF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BF8" w:rsidRPr="00AE4BF8" w:rsidRDefault="00AE4BF8" w:rsidP="00AE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AE4BF8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BF8" w:rsidRPr="00AE4BF8" w:rsidRDefault="00AE4BF8" w:rsidP="00E7729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4BF8">
              <w:rPr>
                <w:rFonts w:ascii="Times New Roman" w:eastAsia="Times New Roman" w:hAnsi="Times New Roman" w:cs="Times New Roman"/>
              </w:rPr>
              <w:t>asfaltovaná ulice s chodníkem z betonových dlaždic po západní straně (kolem hřbitova), na východní straně pruh trávníku</w:t>
            </w:r>
          </w:p>
        </w:tc>
      </w:tr>
      <w:tr w:rsidR="00AE4BF8" w:rsidRPr="00AE4BF8" w:rsidTr="00AE4BF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BF8" w:rsidRPr="00AE4BF8" w:rsidRDefault="00AE4BF8" w:rsidP="00AE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AE4BF8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BF8" w:rsidRPr="00AE4BF8" w:rsidRDefault="00E77297" w:rsidP="00AE4BF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skrytí kontejnerů</w:t>
            </w:r>
          </w:p>
        </w:tc>
      </w:tr>
    </w:tbl>
    <w:p w:rsidR="00AE4BF8" w:rsidRPr="00AE4BF8" w:rsidRDefault="00AE4BF8" w:rsidP="00AE4BF8"/>
    <w:sectPr w:rsidR="00AE4BF8" w:rsidRPr="00AE4BF8" w:rsidSect="004145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8A1" w:rsidRDefault="001C38A1" w:rsidP="001C38A1">
      <w:pPr>
        <w:spacing w:after="0" w:line="240" w:lineRule="auto"/>
      </w:pPr>
      <w:r>
        <w:separator/>
      </w:r>
    </w:p>
  </w:endnote>
  <w:end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E40" w:rsidRPr="00E04E40" w:rsidRDefault="00E04E40" w:rsidP="009B0525">
    <w:pPr>
      <w:spacing w:after="0" w:line="240" w:lineRule="auto"/>
      <w:jc w:val="right"/>
      <w:rPr>
        <w:rFonts w:ascii="Times New Roman" w:eastAsia="Times New Roman" w:hAnsi="Times New Roman" w:cs="Times New Roman"/>
        <w:sz w:val="16"/>
        <w:szCs w:val="20"/>
      </w:rPr>
    </w:pPr>
    <w:r>
      <w:rPr>
        <w:rFonts w:ascii="Times New Roman" w:eastAsia="Times New Roman" w:hAnsi="Times New Roman" w:cs="Times New Roman"/>
        <w:noProof/>
        <w:sz w:val="16"/>
        <w:szCs w:val="20"/>
      </w:rPr>
      <w:drawing>
        <wp:anchor distT="0" distB="0" distL="114300" distR="114300" simplePos="0" relativeHeight="251659264" behindDoc="0" locked="0" layoutInCell="1" allowOverlap="1" wp14:anchorId="7EFE7CBF" wp14:editId="0404B88E">
          <wp:simplePos x="0" y="0"/>
          <wp:positionH relativeFrom="column">
            <wp:posOffset>-66675</wp:posOffset>
          </wp:positionH>
          <wp:positionV relativeFrom="page">
            <wp:posOffset>9241790</wp:posOffset>
          </wp:positionV>
          <wp:extent cx="685800" cy="274320"/>
          <wp:effectExtent l="0" t="0" r="0" b="0"/>
          <wp:wrapNone/>
          <wp:docPr id="3" name="Obrázek 3" descr="logo_i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r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04E40" w:rsidRPr="00E04E40" w:rsidRDefault="00E04E40" w:rsidP="00E04E40">
    <w:pPr>
      <w:pBdr>
        <w:bottom w:val="single" w:sz="36" w:space="1" w:color="FF0000"/>
      </w:pBdr>
      <w:tabs>
        <w:tab w:val="left" w:pos="993"/>
      </w:tabs>
      <w:spacing w:after="0" w:line="240" w:lineRule="auto"/>
      <w:ind w:left="-142"/>
      <w:rPr>
        <w:rFonts w:ascii="Times New Roman" w:eastAsia="Times New Roman" w:hAnsi="Times New Roman" w:cs="Times New Roman"/>
        <w:b/>
        <w:bCs/>
        <w:sz w:val="20"/>
        <w:szCs w:val="20"/>
      </w:rPr>
    </w:pPr>
    <w:r w:rsidRPr="00E04E40">
      <w:rPr>
        <w:rFonts w:ascii="Times New Roman" w:eastAsia="Times New Roman" w:hAnsi="Times New Roman" w:cs="Times New Roman"/>
        <w:b/>
        <w:bCs/>
        <w:sz w:val="20"/>
        <w:szCs w:val="20"/>
      </w:rPr>
      <w:tab/>
      <w:t xml:space="preserve">Institut regionálních informací, s. r. o. </w:t>
    </w:r>
  </w:p>
  <w:p w:rsidR="00E04E40" w:rsidRPr="00E04E40" w:rsidRDefault="00E04E40" w:rsidP="009B0525">
    <w:pPr>
      <w:tabs>
        <w:tab w:val="left" w:pos="993"/>
        <w:tab w:val="left" w:pos="6946"/>
      </w:tabs>
      <w:spacing w:before="120" w:after="0" w:line="240" w:lineRule="auto"/>
      <w:ind w:right="-142"/>
      <w:rPr>
        <w:rFonts w:ascii="Times New Roman" w:eastAsia="Times New Roman" w:hAnsi="Times New Roman" w:cs="Times New Roman"/>
        <w:b/>
        <w:sz w:val="16"/>
        <w:szCs w:val="20"/>
      </w:rPr>
    </w:pP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before="120"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>Chládkova 898/2, 616 00 Brno, tel.: 542 212 597, e-mail: iri@iri.cz, http://www.iri.cz</w:t>
    </w: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 xml:space="preserve">Zapsán v Obchodním rejstříku vedeném u Krajského soudu v Brně, v oddílu C, vložce č. 35601 </w:t>
    </w:r>
  </w:p>
  <w:p w:rsidR="00922A7F" w:rsidRDefault="00922A7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8A1" w:rsidRDefault="001C38A1" w:rsidP="001C38A1">
      <w:pPr>
        <w:spacing w:after="0" w:line="240" w:lineRule="auto"/>
      </w:pPr>
      <w:r>
        <w:separator/>
      </w:r>
    </w:p>
  </w:footnote>
  <w:foot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8A1" w:rsidRPr="00167EEE" w:rsidRDefault="001C38A1" w:rsidP="001C38A1">
    <w:pPr>
      <w:pStyle w:val="Zhlav"/>
      <w:rPr>
        <w:rFonts w:ascii="Times New Roman" w:hAnsi="Times New Roman" w:cs="Times New Roman"/>
        <w:b/>
      </w:rPr>
    </w:pPr>
    <w:r w:rsidRPr="00167EEE">
      <w:rPr>
        <w:rFonts w:ascii="Times New Roman" w:hAnsi="Times New Roman" w:cs="Times New Roman"/>
        <w:b/>
      </w:rPr>
      <w:t>Územní studie veřejných prostranství Rosice</w:t>
    </w:r>
    <w:r w:rsidRPr="00167EEE">
      <w:rPr>
        <w:rFonts w:ascii="Times New Roman" w:hAnsi="Times New Roman" w:cs="Times New Roman"/>
        <w:b/>
      </w:rPr>
      <w:tab/>
    </w:r>
    <w:r w:rsidRPr="00167EEE">
      <w:rPr>
        <w:rFonts w:ascii="Times New Roman" w:hAnsi="Times New Roman" w:cs="Times New Roman"/>
        <w:b/>
      </w:rPr>
      <w:tab/>
    </w:r>
    <w:r w:rsidR="00E04E40" w:rsidRPr="00167EEE">
      <w:rPr>
        <w:rFonts w:ascii="Times New Roman" w:hAnsi="Times New Roman" w:cs="Times New Roman"/>
        <w:b/>
      </w:rPr>
      <w:t>2017</w:t>
    </w:r>
  </w:p>
  <w:p w:rsidR="001C38A1" w:rsidRPr="001C38A1" w:rsidRDefault="001C38A1">
    <w:pPr>
      <w:pStyle w:val="Zhlav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Pasport veřejných prostranství</w:t>
    </w:r>
    <w:r>
      <w:rPr>
        <w:rFonts w:ascii="Times New Roman" w:hAnsi="Times New Roman" w:cs="Times New Roman"/>
      </w:rPr>
      <w:tab/>
    </w:r>
    <w:r w:rsidRPr="001C38A1">
      <w:rPr>
        <w:rFonts w:ascii="Times New Roman" w:hAnsi="Times New Roman" w:cs="Times New Roman"/>
      </w:rPr>
      <w:tab/>
    </w:r>
  </w:p>
  <w:p w:rsidR="001C38A1" w:rsidRDefault="001C38A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34E"/>
    <w:rsid w:val="000037BE"/>
    <w:rsid w:val="000A6F9E"/>
    <w:rsid w:val="001020EB"/>
    <w:rsid w:val="001331A1"/>
    <w:rsid w:val="00137846"/>
    <w:rsid w:val="00157096"/>
    <w:rsid w:val="00167EEE"/>
    <w:rsid w:val="00181E1D"/>
    <w:rsid w:val="001C38A1"/>
    <w:rsid w:val="001C6645"/>
    <w:rsid w:val="001D2085"/>
    <w:rsid w:val="00354688"/>
    <w:rsid w:val="003726CB"/>
    <w:rsid w:val="003D1A57"/>
    <w:rsid w:val="0041450B"/>
    <w:rsid w:val="00522483"/>
    <w:rsid w:val="0052249D"/>
    <w:rsid w:val="005A1864"/>
    <w:rsid w:val="006D6384"/>
    <w:rsid w:val="007A1481"/>
    <w:rsid w:val="007E2EEF"/>
    <w:rsid w:val="00835D0C"/>
    <w:rsid w:val="00854963"/>
    <w:rsid w:val="008D334E"/>
    <w:rsid w:val="00922A7F"/>
    <w:rsid w:val="009B0525"/>
    <w:rsid w:val="00A313FB"/>
    <w:rsid w:val="00A45419"/>
    <w:rsid w:val="00A9549B"/>
    <w:rsid w:val="00AE4BF8"/>
    <w:rsid w:val="00B710DB"/>
    <w:rsid w:val="00BC6B67"/>
    <w:rsid w:val="00C30405"/>
    <w:rsid w:val="00C842B8"/>
    <w:rsid w:val="00D33604"/>
    <w:rsid w:val="00D52257"/>
    <w:rsid w:val="00DA1988"/>
    <w:rsid w:val="00E04E40"/>
    <w:rsid w:val="00E77297"/>
    <w:rsid w:val="00F460CA"/>
    <w:rsid w:val="00F46510"/>
    <w:rsid w:val="00FC2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8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133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Institut regionálních informací, s.r.o.</Company>
  <LinksUpToDate>false</LinksUpToDate>
  <CharactersWithSpaces>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Denisa.Janacova</dc:creator>
  <cp:lastModifiedBy>Denisa Janáčová</cp:lastModifiedBy>
  <cp:revision>3</cp:revision>
  <dcterms:created xsi:type="dcterms:W3CDTF">2017-12-06T15:30:00Z</dcterms:created>
  <dcterms:modified xsi:type="dcterms:W3CDTF">2017-12-07T14:03:00Z</dcterms:modified>
</cp:coreProperties>
</file>